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30" w:rsidRPr="00AD2CF1" w:rsidRDefault="00F35D30" w:rsidP="00AD2CF1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4"/>
          <w:szCs w:val="14"/>
          <w:lang w:eastAsia="ru-RU"/>
        </w:rPr>
      </w:pPr>
      <w:proofErr w:type="spellStart"/>
      <w:r w:rsidRPr="00F35D30">
        <w:rPr>
          <w:rFonts w:ascii="Arial" w:eastAsia="Times New Roman" w:hAnsi="Arial" w:cs="Arial"/>
          <w:color w:val="01366A"/>
          <w:sz w:val="18"/>
          <w:u w:val="single"/>
          <w:lang w:eastAsia="ru-RU"/>
        </w:rPr>
        <w:t>Стукалова</w:t>
      </w:r>
      <w:proofErr w:type="spellEnd"/>
      <w:r w:rsidRPr="00F35D30">
        <w:rPr>
          <w:rFonts w:ascii="Arial" w:eastAsia="Times New Roman" w:hAnsi="Arial" w:cs="Arial"/>
          <w:color w:val="01366A"/>
          <w:sz w:val="18"/>
          <w:u w:val="single"/>
          <w:lang w:eastAsia="ru-RU"/>
        </w:rPr>
        <w:t xml:space="preserve"> Людмила Павловна</w:t>
      </w:r>
    </w:p>
    <w:p w:rsidR="00F35D30" w:rsidRPr="00F35D30" w:rsidRDefault="00F35D30" w:rsidP="00F35D30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AEB8BC"/>
          <w:sz w:val="15"/>
          <w:szCs w:val="15"/>
          <w:lang w:eastAsia="ru-RU"/>
        </w:rPr>
      </w:pPr>
    </w:p>
    <w:p w:rsidR="00F35D30" w:rsidRPr="00F35D30" w:rsidRDefault="00F35D30" w:rsidP="00F35D30">
      <w:pPr>
        <w:shd w:val="clear" w:color="auto" w:fill="FFFFFF"/>
        <w:spacing w:line="173" w:lineRule="atLeast"/>
        <w:rPr>
          <w:rFonts w:ascii="Arial" w:eastAsia="Times New Roman" w:hAnsi="Arial" w:cs="Arial"/>
          <w:color w:val="AEB8BC"/>
          <w:sz w:val="15"/>
          <w:szCs w:val="15"/>
          <w:lang w:eastAsia="ru-RU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Анализ результатов ВПР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по ___обществознанию (за 7 класс) _ в ___8__ классе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(предмет)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Дата проведения: __23.09.2020___________________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Цель ВПР по _обществознанию____ – оценить качество общеобразовательной подготовки обучающихся 8 класса в соответствии с требованиями ФГОС ООО за 7 класс.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numPr>
          <w:ilvl w:val="2"/>
          <w:numId w:val="7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Качественная оценка результатов ВПР по обществознанию в 8 классе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8"/>
        <w:gridCol w:w="1111"/>
        <w:gridCol w:w="436"/>
        <w:gridCol w:w="438"/>
        <w:gridCol w:w="438"/>
        <w:gridCol w:w="455"/>
        <w:gridCol w:w="943"/>
        <w:gridCol w:w="1263"/>
        <w:gridCol w:w="1515"/>
        <w:gridCol w:w="1818"/>
      </w:tblGrid>
      <w:tr w:rsidR="00AB6E6C" w:rsidRPr="000B0EBE" w:rsidTr="00AB6E6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успеваемости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 учащихся,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подтвердивших отметку</w:t>
            </w:r>
          </w:p>
        </w:tc>
      </w:tr>
      <w:tr w:rsidR="00AB6E6C" w:rsidRPr="000B0EBE" w:rsidTr="00AB6E6C"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C757F4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EF7ACF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240975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B6E6C" w:rsidRPr="000B0EBE" w:rsidRDefault="00AB6E6C" w:rsidP="00AB6E6C">
      <w:pPr>
        <w:pStyle w:val="a3"/>
        <w:numPr>
          <w:ilvl w:val="0"/>
          <w:numId w:val="8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Индивидуальные результаты учащихся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tbl>
      <w:tblPr>
        <w:tblW w:w="9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"/>
        <w:gridCol w:w="9"/>
        <w:gridCol w:w="1043"/>
        <w:gridCol w:w="815"/>
        <w:gridCol w:w="186"/>
        <w:gridCol w:w="168"/>
        <w:gridCol w:w="241"/>
        <w:gridCol w:w="168"/>
        <w:gridCol w:w="168"/>
        <w:gridCol w:w="168"/>
        <w:gridCol w:w="168"/>
        <w:gridCol w:w="168"/>
        <w:gridCol w:w="174"/>
        <w:gridCol w:w="2392"/>
        <w:gridCol w:w="1141"/>
        <w:gridCol w:w="878"/>
        <w:gridCol w:w="928"/>
      </w:tblGrid>
      <w:tr w:rsidR="000B0EBE" w:rsidRPr="000B0EBE" w:rsidTr="000B0EBE"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ФИО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учащегося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Номера заданий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Первичный балл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Отметка по ВПР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Отметка по журналу</w:t>
            </w:r>
          </w:p>
        </w:tc>
      </w:tr>
      <w:tr w:rsidR="000B0EBE" w:rsidRPr="000B0EBE" w:rsidTr="000B0EBE"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B0EBE" w:rsidRPr="000B0EBE" w:rsidTr="000B0EBE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B0EBE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0EBE" w:rsidRPr="000B0EBE" w:rsidTr="000B0EBE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0EBE" w:rsidRPr="000B0EBE" w:rsidTr="000B0EBE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0EBE" w:rsidRPr="000B0EBE" w:rsidTr="000B0EBE"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0EBE" w:rsidRPr="000B0EBE" w:rsidTr="000B0EBE"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0B0EBE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757F4" w:rsidRPr="000B0EBE" w:rsidRDefault="00C757F4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57F4" w:rsidRPr="000B0EBE" w:rsidRDefault="000D7E98" w:rsidP="00C757F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C757F4" w:rsidRPr="000B0EBE" w:rsidRDefault="00C757F4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tbl>
      <w:tblPr>
        <w:tblW w:w="96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9"/>
        <w:gridCol w:w="3709"/>
        <w:gridCol w:w="1504"/>
        <w:gridCol w:w="1200"/>
        <w:gridCol w:w="1200"/>
        <w:gridCol w:w="1258"/>
      </w:tblGrid>
      <w:tr w:rsidR="00AB6E6C" w:rsidRPr="000B0EBE" w:rsidTr="00AB6E6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Базовые умения и УУД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Средний % выполнения по ОУ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 выполнения по району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 выполнения по региону</w:t>
            </w:r>
          </w:p>
        </w:tc>
      </w:tr>
      <w:tr w:rsidR="00AB6E6C" w:rsidRPr="000B0EBE" w:rsidTr="00AB6E6C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национальностей и вероисповеданий, возрастов и социальных групп;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>4(Б)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proofErr w:type="spellStart"/>
            <w:proofErr w:type="gramStart"/>
            <w:r w:rsidRPr="000B0EBE">
              <w:rPr>
                <w:color w:val="000000"/>
                <w:sz w:val="22"/>
                <w:szCs w:val="22"/>
              </w:rPr>
              <w:t>человека;Выполнять</w:t>
            </w:r>
            <w:proofErr w:type="spellEnd"/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6E6C" w:rsidRPr="000B0EBE" w:rsidTr="00AB6E6C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0B0EBE">
              <w:rPr>
                <w:color w:val="000000"/>
                <w:sz w:val="22"/>
                <w:szCs w:val="22"/>
              </w:rPr>
              <w:t>способностей</w:t>
            </w:r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6E6C" w:rsidRPr="000B0EBE" w:rsidTr="00AB6E6C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6E6C" w:rsidRPr="000B0EBE" w:rsidTr="00AB6E6C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0B0EBE">
              <w:rPr>
                <w:color w:val="000000"/>
                <w:sz w:val="22"/>
                <w:szCs w:val="22"/>
              </w:rPr>
              <w:t>способностей</w:t>
            </w:r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6E6C" w:rsidRPr="000B0EBE" w:rsidTr="00AB6E6C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AB6E6C" w:rsidRPr="000B0EBE" w:rsidTr="00AB6E6C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>5(П)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numPr>
          <w:ilvl w:val="0"/>
          <w:numId w:val="9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Анализ результатов ВПР показал, что у учащихся </w:t>
      </w:r>
      <w:r w:rsidRPr="000B0EBE">
        <w:rPr>
          <w:color w:val="000000"/>
          <w:sz w:val="22"/>
          <w:szCs w:val="22"/>
          <w:u w:val="single"/>
        </w:rPr>
        <w:t>слабо сформирован ряд определенных умений</w:t>
      </w:r>
      <w:r w:rsidRPr="000B0EBE">
        <w:rPr>
          <w:color w:val="000000"/>
          <w:sz w:val="22"/>
          <w:szCs w:val="22"/>
        </w:rPr>
        <w:t>: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</w:r>
      <w:proofErr w:type="gramStart"/>
      <w:r w:rsidRPr="000B0EBE">
        <w:rPr>
          <w:color w:val="000000"/>
          <w:sz w:val="22"/>
          <w:szCs w:val="22"/>
        </w:rPr>
        <w:t>групп</w:t>
      </w:r>
      <w:r w:rsidRPr="000B0EBE">
        <w:rPr>
          <w:b/>
          <w:bCs/>
          <w:color w:val="000000"/>
          <w:sz w:val="22"/>
          <w:szCs w:val="22"/>
        </w:rPr>
        <w:t>;№</w:t>
      </w:r>
      <w:proofErr w:type="gramEnd"/>
      <w:r w:rsidRPr="000B0EBE">
        <w:rPr>
          <w:b/>
          <w:bCs/>
          <w:color w:val="000000"/>
          <w:sz w:val="22"/>
          <w:szCs w:val="22"/>
        </w:rPr>
        <w:t>1(Б)-50%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B0EBE">
        <w:rPr>
          <w:color w:val="000000"/>
          <w:sz w:val="22"/>
          <w:szCs w:val="22"/>
        </w:rPr>
        <w:t>жизни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2(Б)-50%.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B0EBE">
        <w:rPr>
          <w:color w:val="000000"/>
          <w:sz w:val="22"/>
          <w:szCs w:val="22"/>
        </w:rPr>
        <w:t>жизни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4(Б)-50%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-</w:t>
      </w:r>
      <w:r w:rsidRPr="000B0EBE">
        <w:rPr>
          <w:color w:val="000000"/>
          <w:sz w:val="22"/>
          <w:szCs w:val="22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Pr="000B0EBE">
        <w:rPr>
          <w:b/>
          <w:bCs/>
          <w:color w:val="000000"/>
          <w:sz w:val="22"/>
          <w:szCs w:val="22"/>
        </w:rPr>
        <w:t>№5(Б)-50-%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0B0EBE">
        <w:rPr>
          <w:color w:val="000000"/>
          <w:sz w:val="22"/>
          <w:szCs w:val="22"/>
        </w:rPr>
        <w:t>дисциплин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6(Б)-50%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</w:t>
      </w:r>
      <w:proofErr w:type="gramStart"/>
      <w:r w:rsidRPr="000B0EBE">
        <w:rPr>
          <w:color w:val="000000"/>
          <w:sz w:val="22"/>
          <w:szCs w:val="22"/>
        </w:rPr>
        <w:t>дисциплин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7(Б)-50%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</w:t>
      </w:r>
      <w:r w:rsidRPr="000B0EBE">
        <w:rPr>
          <w:color w:val="000000"/>
          <w:sz w:val="22"/>
          <w:szCs w:val="22"/>
        </w:rPr>
        <w:lastRenderedPageBreak/>
        <w:t>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B0EBE">
        <w:rPr>
          <w:b/>
          <w:bCs/>
          <w:color w:val="000000"/>
          <w:sz w:val="22"/>
          <w:szCs w:val="22"/>
        </w:rPr>
        <w:t>-№9(П)-50%.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Стоит отметить задания, с которыми </w:t>
      </w:r>
      <w:r w:rsidRPr="000B0EBE">
        <w:rPr>
          <w:color w:val="000000"/>
          <w:sz w:val="22"/>
          <w:szCs w:val="22"/>
          <w:u w:val="single"/>
        </w:rPr>
        <w:t>справился большой процент учащихся</w:t>
      </w:r>
      <w:r w:rsidRPr="000B0EBE">
        <w:rPr>
          <w:color w:val="000000"/>
          <w:sz w:val="22"/>
          <w:szCs w:val="22"/>
        </w:rPr>
        <w:t xml:space="preserve"> (60% и более): Освоение приемов работы с социально значимой информацией, ее осмысление; развитие </w:t>
      </w:r>
      <w:proofErr w:type="gramStart"/>
      <w:r w:rsidRPr="000B0EBE">
        <w:rPr>
          <w:color w:val="000000"/>
          <w:sz w:val="22"/>
          <w:szCs w:val="22"/>
        </w:rPr>
        <w:t>способностей</w:t>
      </w:r>
      <w:proofErr w:type="gramEnd"/>
      <w:r w:rsidRPr="000B0EBE">
        <w:rPr>
          <w:color w:val="000000"/>
          <w:sz w:val="22"/>
          <w:szCs w:val="22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  <w:r w:rsidRPr="000B0EBE">
        <w:rPr>
          <w:b/>
          <w:bCs/>
          <w:color w:val="000000"/>
          <w:sz w:val="22"/>
          <w:szCs w:val="22"/>
        </w:rPr>
        <w:t>№3(Б)-75%.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Среди выполненных заданий есть такие, с которыми </w:t>
      </w:r>
      <w:r w:rsidRPr="000B0EBE">
        <w:rPr>
          <w:color w:val="000000"/>
          <w:sz w:val="22"/>
          <w:szCs w:val="22"/>
          <w:u w:val="single"/>
        </w:rPr>
        <w:t>справились все учащиеся (100%):</w:t>
      </w:r>
      <w:r w:rsidRPr="000B0EBE">
        <w:rPr>
          <w:color w:val="000000"/>
          <w:sz w:val="22"/>
          <w:szCs w:val="22"/>
        </w:rPr>
        <w:t>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="000D7E98" w:rsidRPr="000B0EBE">
        <w:rPr>
          <w:b/>
          <w:bCs/>
          <w:color w:val="000000"/>
          <w:sz w:val="22"/>
          <w:szCs w:val="22"/>
        </w:rPr>
        <w:t>.№8 Б.(60</w:t>
      </w:r>
      <w:r w:rsidRPr="000B0EBE">
        <w:rPr>
          <w:b/>
          <w:bCs/>
          <w:color w:val="000000"/>
          <w:sz w:val="22"/>
          <w:szCs w:val="22"/>
        </w:rPr>
        <w:t>%).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Стоит отметить процент заданий, в которых </w:t>
      </w:r>
      <w:r w:rsidRPr="000B0EBE">
        <w:rPr>
          <w:color w:val="000000"/>
          <w:sz w:val="22"/>
          <w:szCs w:val="22"/>
          <w:u w:val="single"/>
        </w:rPr>
        <w:t>показатели ОУ выше районного и регионального: нет результатов.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5. </w:t>
      </w:r>
      <w:r w:rsidRPr="000B0EBE">
        <w:rPr>
          <w:color w:val="000000"/>
          <w:sz w:val="22"/>
          <w:szCs w:val="22"/>
          <w:u w:val="single"/>
        </w:rPr>
        <w:t>Динамика результатов учащихся</w:t>
      </w:r>
      <w:r w:rsidRPr="000B0EBE">
        <w:rPr>
          <w:color w:val="000000"/>
          <w:sz w:val="22"/>
          <w:szCs w:val="22"/>
        </w:rPr>
        <w:t> по ВПР в сравнении с предыдущим годом:</w:t>
      </w:r>
    </w:p>
    <w:tbl>
      <w:tblPr>
        <w:tblW w:w="109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4"/>
        <w:gridCol w:w="269"/>
        <w:gridCol w:w="376"/>
        <w:gridCol w:w="644"/>
        <w:gridCol w:w="1450"/>
        <w:gridCol w:w="498"/>
        <w:gridCol w:w="644"/>
        <w:gridCol w:w="644"/>
        <w:gridCol w:w="1386"/>
        <w:gridCol w:w="498"/>
        <w:gridCol w:w="589"/>
        <w:gridCol w:w="644"/>
        <w:gridCol w:w="1275"/>
        <w:gridCol w:w="498"/>
        <w:gridCol w:w="589"/>
        <w:gridCol w:w="647"/>
      </w:tblGrid>
      <w:tr w:rsidR="00AB6E6C" w:rsidRPr="000B0EBE" w:rsidTr="00AB6E6C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Качество знаний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 г.</w:t>
            </w: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Подтвердили отметку (количество учащихся)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Понизили отметку (количество учащихся)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</w:t>
            </w:r>
          </w:p>
        </w:tc>
      </w:tr>
      <w:tr w:rsidR="00AB6E6C" w:rsidRPr="000B0EBE" w:rsidTr="00AB6E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6E6C" w:rsidRPr="000B0EBE" w:rsidRDefault="00AB6E6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B6E6C" w:rsidRPr="000B0EBE" w:rsidRDefault="000D7E98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  <w:r w:rsidR="00AB6E6C" w:rsidRPr="000B0EB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Вывод по динамике результатов:</w:t>
      </w:r>
      <w:r w:rsidRPr="000B0EBE">
        <w:rPr>
          <w:color w:val="000000"/>
          <w:sz w:val="22"/>
          <w:szCs w:val="22"/>
        </w:rPr>
        <w:t> статистические данные свидетельствуют </w:t>
      </w:r>
      <w:r w:rsidRPr="000B0EBE">
        <w:rPr>
          <w:color w:val="000000"/>
          <w:sz w:val="22"/>
          <w:szCs w:val="22"/>
          <w:u w:val="single"/>
        </w:rPr>
        <w:t>об </w:t>
      </w:r>
      <w:r w:rsidRPr="000B0EBE">
        <w:rPr>
          <w:i/>
          <w:iCs/>
          <w:color w:val="000000"/>
          <w:sz w:val="22"/>
          <w:szCs w:val="22"/>
          <w:u w:val="single"/>
        </w:rPr>
        <w:t>отрицательной</w:t>
      </w:r>
      <w:r w:rsidRPr="000B0EBE">
        <w:rPr>
          <w:color w:val="000000"/>
          <w:sz w:val="22"/>
          <w:szCs w:val="22"/>
          <w:u w:val="single"/>
        </w:rPr>
        <w:t> динамике качества знаний</w:t>
      </w:r>
      <w:r w:rsidRPr="000B0EBE">
        <w:rPr>
          <w:color w:val="000000"/>
          <w:sz w:val="22"/>
          <w:szCs w:val="22"/>
        </w:rPr>
        <w:t>, 100%-ной </w:t>
      </w:r>
      <w:r w:rsidRPr="000B0EBE">
        <w:rPr>
          <w:color w:val="000000"/>
          <w:sz w:val="22"/>
          <w:szCs w:val="22"/>
          <w:u w:val="single"/>
        </w:rPr>
        <w:t>успеваемости</w:t>
      </w:r>
      <w:r w:rsidRPr="000B0EBE">
        <w:rPr>
          <w:color w:val="000000"/>
          <w:sz w:val="22"/>
          <w:szCs w:val="22"/>
        </w:rPr>
        <w:t>, </w:t>
      </w:r>
      <w:r w:rsidRPr="000B0EBE">
        <w:rPr>
          <w:color w:val="000000"/>
          <w:sz w:val="22"/>
          <w:szCs w:val="22"/>
          <w:u w:val="single"/>
        </w:rPr>
        <w:t>процент подтвердивших свои отметки</w:t>
      </w:r>
      <w:r w:rsidRPr="000B0EBE">
        <w:rPr>
          <w:color w:val="000000"/>
          <w:sz w:val="22"/>
          <w:szCs w:val="22"/>
        </w:rPr>
        <w:t> </w:t>
      </w:r>
      <w:proofErr w:type="gramStart"/>
      <w:r w:rsidRPr="000B0EBE">
        <w:rPr>
          <w:i/>
          <w:iCs/>
          <w:color w:val="000000"/>
          <w:sz w:val="22"/>
          <w:szCs w:val="22"/>
        </w:rPr>
        <w:t>понизился.</w:t>
      </w:r>
      <w:r w:rsidRPr="000B0EBE">
        <w:rPr>
          <w:color w:val="000000"/>
          <w:sz w:val="22"/>
          <w:szCs w:val="22"/>
        </w:rPr>
        <w:t>.</w:t>
      </w:r>
      <w:proofErr w:type="gramEnd"/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numPr>
          <w:ilvl w:val="0"/>
          <w:numId w:val="10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Общие выводы: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Проведенная ВПР в 8 классе показала, что учащиеся продемонстрировали </w:t>
      </w:r>
      <w:r w:rsidRPr="000B0EBE">
        <w:rPr>
          <w:color w:val="000000"/>
          <w:sz w:val="22"/>
          <w:szCs w:val="22"/>
          <w:u w:val="single"/>
        </w:rPr>
        <w:t>средние</w:t>
      </w:r>
      <w:r w:rsidRPr="000B0EBE">
        <w:rPr>
          <w:color w:val="000000"/>
          <w:sz w:val="22"/>
          <w:szCs w:val="22"/>
        </w:rPr>
        <w:t> результаты: 100 % учащихся достигли </w:t>
      </w:r>
      <w:r w:rsidRPr="000B0EBE">
        <w:rPr>
          <w:color w:val="000000"/>
          <w:sz w:val="22"/>
          <w:szCs w:val="22"/>
          <w:u w:val="single"/>
        </w:rPr>
        <w:t>базового</w:t>
      </w:r>
      <w:r w:rsidRPr="000B0EBE">
        <w:rPr>
          <w:color w:val="000000"/>
          <w:sz w:val="22"/>
          <w:szCs w:val="22"/>
        </w:rPr>
        <w:t> уровня подготовки по обществознанию в соответствии с требованиями ФГОС, 0% - повышенного уровня. </w:t>
      </w:r>
      <w:r w:rsidRPr="000B0EBE">
        <w:rPr>
          <w:color w:val="000000"/>
          <w:sz w:val="22"/>
          <w:szCs w:val="22"/>
          <w:u w:val="single"/>
        </w:rPr>
        <w:t>Качество</w:t>
      </w:r>
      <w:r w:rsidRPr="000B0EBE">
        <w:rPr>
          <w:color w:val="000000"/>
          <w:sz w:val="22"/>
          <w:szCs w:val="22"/>
        </w:rPr>
        <w:t> знани</w:t>
      </w:r>
      <w:r w:rsidR="000D7E98" w:rsidRPr="000B0EBE">
        <w:rPr>
          <w:color w:val="000000"/>
          <w:sz w:val="22"/>
          <w:szCs w:val="22"/>
        </w:rPr>
        <w:t>й составляет 31,6</w:t>
      </w:r>
      <w:r w:rsidRPr="000B0EBE">
        <w:rPr>
          <w:color w:val="000000"/>
          <w:sz w:val="22"/>
          <w:szCs w:val="22"/>
        </w:rPr>
        <w:t xml:space="preserve"> %. Оценки за прошлый учебный год по данным ВПР не </w:t>
      </w:r>
      <w:r w:rsidRPr="000B0EBE">
        <w:rPr>
          <w:color w:val="000000"/>
          <w:sz w:val="22"/>
          <w:szCs w:val="22"/>
          <w:u w:val="single"/>
        </w:rPr>
        <w:t>подтвердили</w:t>
      </w:r>
      <w:r w:rsidRPr="000B0EBE">
        <w:rPr>
          <w:color w:val="000000"/>
          <w:sz w:val="22"/>
          <w:szCs w:val="22"/>
        </w:rPr>
        <w:t>сь. Один учащийся ВПР не писал по уважительной причине(болезнь). Статистические данные в сравнении с прошлым учебным годом свидетельствуют </w:t>
      </w:r>
      <w:r w:rsidRPr="000B0EBE">
        <w:rPr>
          <w:color w:val="000000"/>
          <w:sz w:val="22"/>
          <w:szCs w:val="22"/>
          <w:u w:val="single"/>
        </w:rPr>
        <w:t>об отрицательной динамике качества знаний</w:t>
      </w:r>
      <w:r w:rsidR="004D7BC1" w:rsidRPr="000B0EBE">
        <w:rPr>
          <w:color w:val="000000"/>
          <w:sz w:val="22"/>
          <w:szCs w:val="22"/>
        </w:rPr>
        <w:t> (33% - 31,6</w:t>
      </w:r>
      <w:r w:rsidRPr="000B0EBE">
        <w:rPr>
          <w:color w:val="000000"/>
          <w:sz w:val="22"/>
          <w:szCs w:val="22"/>
        </w:rPr>
        <w:t>%), </w:t>
      </w:r>
      <w:r w:rsidRPr="000B0EBE">
        <w:rPr>
          <w:color w:val="000000"/>
          <w:sz w:val="22"/>
          <w:szCs w:val="22"/>
          <w:u w:val="single"/>
        </w:rPr>
        <w:t>о положительной динамике успеваемости</w:t>
      </w:r>
      <w:r w:rsidRPr="000B0EBE">
        <w:rPr>
          <w:color w:val="000000"/>
          <w:sz w:val="22"/>
          <w:szCs w:val="22"/>
        </w:rPr>
        <w:t> (100% - 100%).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lastRenderedPageBreak/>
        <w:t>7. План мероприятий по устранению пробелов в знаниях учащихся по итогам ВПР на 2020-2021 учебный год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1693"/>
        <w:gridCol w:w="5857"/>
        <w:gridCol w:w="1510"/>
      </w:tblGrid>
      <w:tr w:rsidR="00AB6E6C" w:rsidRPr="000B0EBE" w:rsidTr="00AB6E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План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Где планируете рассмотреть</w:t>
            </w:r>
          </w:p>
        </w:tc>
      </w:tr>
      <w:tr w:rsidR="00AB6E6C" w:rsidRPr="000B0EBE" w:rsidTr="00AB6E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Индивидуальная работа с учащимися по формированию </w:t>
            </w:r>
            <w:proofErr w:type="gramStart"/>
            <w:r w:rsidRPr="000B0EBE">
              <w:rPr>
                <w:color w:val="000000"/>
                <w:sz w:val="22"/>
                <w:szCs w:val="22"/>
              </w:rPr>
              <w:t>умений</w:t>
            </w:r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учащихся по вопросам №1-2, №4-7, №9.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ШМО</w:t>
            </w:r>
          </w:p>
        </w:tc>
      </w:tr>
      <w:tr w:rsidR="00AB6E6C" w:rsidRPr="000B0EBE" w:rsidTr="00AB6E6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E6C" w:rsidRPr="000B0EBE" w:rsidRDefault="00AB6E6C">
            <w:pPr>
              <w:pStyle w:val="a3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E6C" w:rsidRPr="004B13E4" w:rsidRDefault="004B13E4">
            <w:pPr>
              <w:pStyle w:val="a3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ШМО</w:t>
            </w:r>
            <w:bookmarkStart w:id="0" w:name="_GoBack"/>
            <w:bookmarkEnd w:id="0"/>
          </w:p>
        </w:tc>
      </w:tr>
    </w:tbl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AB6E6C" w:rsidRPr="000B0EBE" w:rsidRDefault="00C757F4" w:rsidP="00AB6E6C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Дата: __30</w:t>
      </w:r>
      <w:r w:rsidR="00AB6E6C" w:rsidRPr="000B0EBE">
        <w:rPr>
          <w:color w:val="000000"/>
          <w:sz w:val="22"/>
          <w:szCs w:val="22"/>
        </w:rPr>
        <w:t>.10.2020_________________</w:t>
      </w:r>
    </w:p>
    <w:p w:rsidR="00AB6E6C" w:rsidRPr="000B0EBE" w:rsidRDefault="00AB6E6C" w:rsidP="00AB6E6C">
      <w:pPr>
        <w:pStyle w:val="a3"/>
        <w:shd w:val="clear" w:color="auto" w:fill="FFFFFF"/>
        <w:spacing w:before="0" w:beforeAutospacing="0" w:after="115" w:afterAutospacing="0"/>
        <w:jc w:val="right"/>
        <w:rPr>
          <w:sz w:val="22"/>
          <w:szCs w:val="22"/>
        </w:rPr>
      </w:pPr>
      <w:r w:rsidRPr="000B0EBE">
        <w:rPr>
          <w:color w:val="000000"/>
          <w:sz w:val="22"/>
          <w:szCs w:val="22"/>
        </w:rPr>
        <w:t>Учитель: _</w:t>
      </w:r>
      <w:r w:rsidR="00C757F4" w:rsidRPr="000B0EBE">
        <w:rPr>
          <w:color w:val="000000"/>
          <w:sz w:val="22"/>
          <w:szCs w:val="22"/>
        </w:rPr>
        <w:t xml:space="preserve">Курьянова </w:t>
      </w:r>
      <w:proofErr w:type="gramStart"/>
      <w:r w:rsidR="00C757F4" w:rsidRPr="000B0EBE">
        <w:rPr>
          <w:color w:val="000000"/>
          <w:sz w:val="22"/>
          <w:szCs w:val="22"/>
        </w:rPr>
        <w:t>Н,В.</w:t>
      </w:r>
      <w:proofErr w:type="gramEnd"/>
      <w:r w:rsidRPr="000B0EBE">
        <w:rPr>
          <w:color w:val="000000"/>
          <w:sz w:val="22"/>
          <w:szCs w:val="22"/>
        </w:rPr>
        <w:t>________</w:t>
      </w:r>
    </w:p>
    <w:p w:rsidR="00AB6E6C" w:rsidRPr="00C757F4" w:rsidRDefault="00AB6E6C" w:rsidP="00C757F4">
      <w:pPr>
        <w:shd w:val="clear" w:color="auto" w:fill="FFFFFF"/>
        <w:spacing w:line="0" w:lineRule="auto"/>
        <w:rPr>
          <w:sz w:val="24"/>
          <w:szCs w:val="24"/>
        </w:rPr>
      </w:pPr>
    </w:p>
    <w:p w:rsidR="00AB6E6C" w:rsidRPr="00C757F4" w:rsidRDefault="00AB6E6C" w:rsidP="00C757F4">
      <w:pPr>
        <w:shd w:val="clear" w:color="auto" w:fill="FFFFFF"/>
      </w:pPr>
    </w:p>
    <w:p w:rsidR="00E87F1A" w:rsidRDefault="00E87F1A"/>
    <w:sectPr w:rsidR="00E87F1A" w:rsidSect="00E8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B42"/>
    <w:multiLevelType w:val="multilevel"/>
    <w:tmpl w:val="BF6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B6835"/>
    <w:multiLevelType w:val="multilevel"/>
    <w:tmpl w:val="F27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2357"/>
    <w:multiLevelType w:val="multilevel"/>
    <w:tmpl w:val="E2C0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F4BE2"/>
    <w:multiLevelType w:val="multilevel"/>
    <w:tmpl w:val="CAC2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82B62"/>
    <w:multiLevelType w:val="multilevel"/>
    <w:tmpl w:val="1090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C5644"/>
    <w:multiLevelType w:val="multilevel"/>
    <w:tmpl w:val="54CC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D59AE"/>
    <w:multiLevelType w:val="multilevel"/>
    <w:tmpl w:val="45E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D1A1F"/>
    <w:multiLevelType w:val="multilevel"/>
    <w:tmpl w:val="9FB4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049E1"/>
    <w:multiLevelType w:val="multilevel"/>
    <w:tmpl w:val="F1E0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84DE2"/>
    <w:multiLevelType w:val="multilevel"/>
    <w:tmpl w:val="1DF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D1608"/>
    <w:multiLevelType w:val="multilevel"/>
    <w:tmpl w:val="B1F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70A11"/>
    <w:multiLevelType w:val="multilevel"/>
    <w:tmpl w:val="D39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46347"/>
    <w:multiLevelType w:val="multilevel"/>
    <w:tmpl w:val="EC24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7"/>
    <w:rsid w:val="000B0EBE"/>
    <w:rsid w:val="000D7E98"/>
    <w:rsid w:val="00110729"/>
    <w:rsid w:val="00240975"/>
    <w:rsid w:val="004B13E4"/>
    <w:rsid w:val="004D73B4"/>
    <w:rsid w:val="004D7BC1"/>
    <w:rsid w:val="005C2632"/>
    <w:rsid w:val="00857CF7"/>
    <w:rsid w:val="009F5D1B"/>
    <w:rsid w:val="00AB6E6C"/>
    <w:rsid w:val="00AD2CF1"/>
    <w:rsid w:val="00C757F4"/>
    <w:rsid w:val="00CE108E"/>
    <w:rsid w:val="00E735A1"/>
    <w:rsid w:val="00E87F1A"/>
    <w:rsid w:val="00EF7ACF"/>
    <w:rsid w:val="00F35D30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2EEA-FC63-43BC-AA2A-7CEBF75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3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6E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B6E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CF7"/>
    <w:rPr>
      <w:color w:val="0000FF"/>
      <w:u w:val="single"/>
    </w:rPr>
  </w:style>
  <w:style w:type="character" w:customStyle="1" w:styleId="ui">
    <w:name w:val="ui"/>
    <w:basedOn w:val="a0"/>
    <w:rsid w:val="00857CF7"/>
  </w:style>
  <w:style w:type="paragraph" w:styleId="a5">
    <w:name w:val="Balloon Text"/>
    <w:basedOn w:val="a"/>
    <w:link w:val="a6"/>
    <w:uiPriority w:val="99"/>
    <w:semiHidden/>
    <w:unhideWhenUsed/>
    <w:rsid w:val="0085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5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F35D30"/>
  </w:style>
  <w:style w:type="character" w:customStyle="1" w:styleId="oldprice">
    <w:name w:val="oldprice"/>
    <w:basedOn w:val="a0"/>
    <w:rsid w:val="00F35D30"/>
  </w:style>
  <w:style w:type="character" w:customStyle="1" w:styleId="30">
    <w:name w:val="Заголовок 3 Знак"/>
    <w:basedOn w:val="a0"/>
    <w:link w:val="3"/>
    <w:uiPriority w:val="9"/>
    <w:rsid w:val="00AB6E6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B6E6C"/>
    <w:rPr>
      <w:rFonts w:ascii="Cambria" w:eastAsia="Times New Roman" w:hAnsi="Cambria" w:cs="Times New Roman"/>
      <w:color w:val="243F60"/>
    </w:rPr>
  </w:style>
  <w:style w:type="character" w:customStyle="1" w:styleId="addcommenttext">
    <w:name w:val="add_comment_text"/>
    <w:basedOn w:val="a0"/>
    <w:rsid w:val="00AB6E6C"/>
  </w:style>
  <w:style w:type="character" w:customStyle="1" w:styleId="b-blog-listdate">
    <w:name w:val="b-blog-list__date"/>
    <w:basedOn w:val="a0"/>
    <w:rsid w:val="00AB6E6C"/>
  </w:style>
  <w:style w:type="paragraph" w:customStyle="1" w:styleId="b-blog-listtitle">
    <w:name w:val="b-blog-list__title"/>
    <w:basedOn w:val="a"/>
    <w:rsid w:val="00AB6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AB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2561">
                      <w:marLeft w:val="0"/>
                      <w:marRight w:val="0"/>
                      <w:marTop w:val="23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487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465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034">
              <w:marLeft w:val="0"/>
              <w:marRight w:val="0"/>
              <w:marTop w:val="1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0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6620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7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2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5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2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401">
                      <w:marLeft w:val="0"/>
                      <w:marRight w:val="0"/>
                      <w:marTop w:val="23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6182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7553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16">
              <w:marLeft w:val="0"/>
              <w:marRight w:val="0"/>
              <w:marTop w:val="1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32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5964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7523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7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6756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2559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5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1173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297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5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0536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3874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0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1674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489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08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7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6676">
                                      <w:marLeft w:val="58"/>
                                      <w:marRight w:val="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090">
                                          <w:marLeft w:val="0"/>
                                          <w:marRight w:val="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9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7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2150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66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6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4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72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3025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094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9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82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0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9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72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5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603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single" w:sz="4" w:space="12" w:color="EEEEEE"/>
                                        <w:left w:val="single" w:sz="4" w:space="6" w:color="EEEEEE"/>
                                        <w:bottom w:val="single" w:sz="4" w:space="12" w:color="EEEEEE"/>
                                        <w:right w:val="single" w:sz="4" w:space="6" w:color="EEEEEE"/>
                                      </w:divBdr>
                                      <w:divsChild>
                                        <w:div w:id="13567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18288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0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6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27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53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7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5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1594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5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9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5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930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45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76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6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21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5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65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1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4031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1823">
                                          <w:marLeft w:val="0"/>
                                          <w:marRight w:val="0"/>
                                          <w:marTop w:val="173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8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5E5E5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single" w:sz="4" w:space="0" w:color="E5E5E5"/>
                                                  </w:divBdr>
                                                  <w:divsChild>
                                                    <w:div w:id="4067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7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77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9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1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7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5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37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38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3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772">
                                                  <w:marLeft w:val="-173"/>
                                                  <w:marRight w:val="-1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3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6988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2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86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834348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87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56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6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94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65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022113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8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96556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0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582003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743362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36662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43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73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7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56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95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4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1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4206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9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3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83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40254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0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11297">
                                                                  <w:marLeft w:val="58"/>
                                                                  <w:marRight w:val="5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31486">
                                                                      <w:marLeft w:val="0"/>
                                                                      <w:marRight w:val="1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24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0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1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2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73049">
                                                  <w:marLeft w:val="-173"/>
                                                  <w:marRight w:val="-1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2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1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4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34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25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764702">
                                                  <w:marLeft w:val="-173"/>
                                                  <w:marRight w:val="-17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25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49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44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2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5245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2160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87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87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815">
                          <w:marLeft w:val="3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378">
                      <w:marLeft w:val="-288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393">
                      <w:marLeft w:val="-288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Самара</cp:lastModifiedBy>
  <cp:revision>4</cp:revision>
  <dcterms:created xsi:type="dcterms:W3CDTF">2020-12-03T10:48:00Z</dcterms:created>
  <dcterms:modified xsi:type="dcterms:W3CDTF">2020-12-03T10:50:00Z</dcterms:modified>
</cp:coreProperties>
</file>