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B4" w:rsidRPr="000D3EB4" w:rsidRDefault="000D3EB4" w:rsidP="000D3EB4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0D3EB4" w:rsidRDefault="000D3EB4" w:rsidP="000D3EB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стартовых условиях </w:t>
      </w:r>
      <w:r w:rsidRPr="000D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</w:t>
      </w:r>
      <w:r w:rsidR="007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0D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890D9A" w:rsidRPr="000D3EB4" w:rsidRDefault="00890D9A" w:rsidP="00890D9A">
      <w:pPr>
        <w:spacing w:after="0" w:line="33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25 января 2014 г</w:t>
      </w:r>
    </w:p>
    <w:p w:rsidR="000D3EB4" w:rsidRDefault="000D3EB4" w:rsidP="000D3EB4">
      <w:pPr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EB4" w:rsidRPr="000D3EB4" w:rsidRDefault="000D3EB4" w:rsidP="000D3EB4">
      <w:pPr>
        <w:spacing w:before="100" w:beforeAutospacing="1" w:after="100" w:afterAutospacing="1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внедрения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proofErr w:type="gramEnd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была проведена следующая работа:</w:t>
      </w:r>
    </w:p>
    <w:p w:rsidR="00E71BF8" w:rsidRPr="000D3EB4" w:rsidRDefault="00E71BF8" w:rsidP="00E71BF8">
      <w:pPr>
        <w:spacing w:line="330" w:lineRule="atLeast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0D3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1.Управление введением ФГОС </w:t>
      </w:r>
      <w:proofErr w:type="gramStart"/>
      <w:r w:rsidRPr="00890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</w:t>
      </w:r>
      <w:proofErr w:type="gramEnd"/>
      <w:r w:rsidRPr="00890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0D3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ОУ</w:t>
      </w:r>
    </w:p>
    <w:p w:rsidR="000D3EB4" w:rsidRPr="000D3EB4" w:rsidRDefault="000D3EB4" w:rsidP="000D3EB4">
      <w:pPr>
        <w:spacing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3EB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D3E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3E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Сформирована рабочая группа по разработке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00C9" w:rsidRDefault="000D3EB4" w:rsidP="000D3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B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D3E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3E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</w:t>
      </w:r>
      <w:r w:rsid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 на тему 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proofErr w:type="gramEnd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технологии</w:t>
      </w:r>
      <w:r w:rsidRPr="000D3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введения</w:t>
      </w:r>
      <w:r w:rsidR="007200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7200C9"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EB4" w:rsidRPr="000D3EB4" w:rsidRDefault="000D3EB4" w:rsidP="000D3EB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3EB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D3E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3E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заседания </w:t>
      </w:r>
      <w:r w:rsidRPr="000D3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 по проблематике введения ФГОС</w:t>
      </w:r>
    </w:p>
    <w:p w:rsidR="000D3EB4" w:rsidRDefault="000D3EB4" w:rsidP="000D3EB4">
      <w:pPr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EB4" w:rsidRPr="000D3EB4" w:rsidRDefault="000D3EB4" w:rsidP="000D3EB4">
      <w:pPr>
        <w:spacing w:line="330" w:lineRule="atLeast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0D3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 w:rsidRPr="00890D9A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 </w:t>
      </w:r>
      <w:r w:rsidR="007200C9" w:rsidRPr="00890D9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 xml:space="preserve">Состояние нормативно правовой базы по реализации ФГОС </w:t>
      </w:r>
      <w:proofErr w:type="gramStart"/>
      <w:r w:rsidR="007200C9" w:rsidRPr="00890D9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>ДО</w:t>
      </w:r>
      <w:proofErr w:type="gramEnd"/>
    </w:p>
    <w:p w:rsidR="000D3EB4" w:rsidRDefault="007200C9" w:rsidP="000D3EB4">
      <w:pPr>
        <w:spacing w:after="0" w:line="25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20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</w:t>
      </w:r>
      <w:r w:rsidR="000D3EB4" w:rsidRPr="000D3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нормативно-правовой базы введения и реализации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привело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необходимости внесения изменений и разработки следующих нормативных документов:</w:t>
      </w:r>
    </w:p>
    <w:p w:rsidR="007200C9" w:rsidRPr="000D3EB4" w:rsidRDefault="007200C9" w:rsidP="000D3EB4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D3EB4" w:rsidRPr="00890D9A" w:rsidRDefault="000D3EB4" w:rsidP="007200C9">
      <w:pPr>
        <w:pStyle w:val="a5"/>
        <w:numPr>
          <w:ilvl w:val="0"/>
          <w:numId w:val="1"/>
        </w:numPr>
        <w:spacing w:after="0" w:line="253" w:lineRule="atLeast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890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Приказы</w:t>
      </w:r>
    </w:p>
    <w:p w:rsidR="000D3EB4" w:rsidRPr="000D3EB4" w:rsidRDefault="000D3EB4" w:rsidP="000D3EB4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«Об утверждении плана мероприятий по </w:t>
      </w:r>
      <w:r w:rsidR="007200C9"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введению ФГОС </w:t>
      </w:r>
      <w:proofErr w:type="gramStart"/>
      <w:r w:rsidR="007200C9"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00C9"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EB4" w:rsidRPr="000D3EB4" w:rsidRDefault="000D3EB4" w:rsidP="000D3EB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рабочей группе</w:t>
      </w:r>
      <w:r w:rsidR="007200C9"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введению 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 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200C9"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0D3EB4" w:rsidRPr="000D3EB4" w:rsidRDefault="000D3EB4" w:rsidP="000D3EB4">
      <w:pPr>
        <w:spacing w:before="25" w:after="25" w:line="231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 </w:t>
      </w:r>
      <w:r w:rsidR="007200C9"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должностные инструкции работников ОУ»</w:t>
      </w:r>
    </w:p>
    <w:p w:rsidR="000D3EB4" w:rsidRPr="000D3EB4" w:rsidRDefault="000D3EB4" w:rsidP="000D3EB4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3EB4" w:rsidRPr="00890D9A" w:rsidRDefault="007200C9" w:rsidP="007200C9">
      <w:pPr>
        <w:pStyle w:val="a5"/>
        <w:numPr>
          <w:ilvl w:val="0"/>
          <w:numId w:val="1"/>
        </w:numPr>
        <w:spacing w:after="0" w:line="253" w:lineRule="atLeast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90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Локальные акты</w:t>
      </w:r>
    </w:p>
    <w:p w:rsidR="000D3EB4" w:rsidRPr="000D3EB4" w:rsidRDefault="000D3EB4" w:rsidP="000D3EB4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рабочей группе   по введению 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0D3EB4" w:rsidRPr="00890D9A" w:rsidRDefault="000D3EB4" w:rsidP="007200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90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Должностные инструкции</w:t>
      </w:r>
      <w:r w:rsidR="007200C9" w:rsidRPr="00890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(внесение изменений)</w:t>
      </w:r>
    </w:p>
    <w:p w:rsidR="000D3EB4" w:rsidRDefault="000D3EB4" w:rsidP="000D3EB4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</w:t>
      </w:r>
      <w:r w:rsid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</w:t>
      </w:r>
      <w:r w:rsid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УР;</w:t>
      </w:r>
    </w:p>
    <w:p w:rsidR="007200C9" w:rsidRDefault="007200C9" w:rsidP="000D3EB4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должностную инструкцию зам. директора по ВР</w:t>
      </w:r>
    </w:p>
    <w:p w:rsidR="007200C9" w:rsidRPr="000D3EB4" w:rsidRDefault="007200C9" w:rsidP="000D3EB4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должностную инструкцию воспитателей</w:t>
      </w:r>
    </w:p>
    <w:p w:rsidR="000D3EB4" w:rsidRPr="000D3EB4" w:rsidRDefault="000D3EB4" w:rsidP="00AD214B">
      <w:pPr>
        <w:spacing w:line="253" w:lineRule="atLeast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D3EB4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>3.</w:t>
      </w:r>
      <w:r w:rsidRPr="000D3EB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>Материально – технические условия введения ФГОС</w:t>
      </w:r>
    </w:p>
    <w:p w:rsidR="00AD214B" w:rsidRPr="00AD214B" w:rsidRDefault="00AD214B" w:rsidP="00AD214B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Изучен </w:t>
      </w:r>
      <w:r w:rsidRPr="00AD214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Примерный перечень игрового оборудования для учебно-материального обеспечения дошкольных образовательных учреждений</w:t>
      </w:r>
    </w:p>
    <w:p w:rsidR="00AD214B" w:rsidRPr="00AD214B" w:rsidRDefault="00AD214B" w:rsidP="00AD214B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AD214B">
        <w:rPr>
          <w:color w:val="000000"/>
        </w:rPr>
        <w:t> </w:t>
      </w:r>
    </w:p>
    <w:tbl>
      <w:tblPr>
        <w:tblW w:w="1028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1986"/>
        <w:gridCol w:w="5160"/>
        <w:gridCol w:w="1313"/>
        <w:gridCol w:w="1313"/>
      </w:tblGrid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Количество на группу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Требуется приобрести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Пирамидка пластмассовая малая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Пирамидка деревянная средняя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Пирамидка деревянная с квадратными или прямоугольными элементами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Напольная пирамида высотой не менее 40 см из 10 крупных элементов разных размеров 4 основных цветов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Напольная пирамида высотой не менее 30 см из 8 крупных элементов разных размеров 4 основных цветов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Напольная пирамида высотой не менее 90 см из 18 крупных элементов попарно повторяющихся разных размеров 4 основных цветов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Напольная пирамида-башня высотой не менее 90 см из 10 разноцветных элементов-стаканчиков разных размеров, складывающихся в ведерко с крышкой-сортировщиком и объемными элементами-вкладышами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Пирамида-башня из 5–7 разноцветных элементов-стаканчиков,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выполнен в виде головки животного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Звучащая игрушка с различными извлекаемыми звуками, музыкальным оформлением и световым эффектом при вращении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Игрушка на текстильной основе в виде легкоузнаваемого животного, с элементами разной текстуры (включая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зеркальный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) и разных цветов, с эффектом вибрации и характерного звучания при механическом воздействии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 узнаваемого животного с подвижными или закрепленными элементами разной текстуры 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</w:t>
            </w: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эффектом вибрации и характерного звучания при механическом воздействии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игрушка-флекси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в виде животного со звуковыми эффектами двух видов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5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pStyle w:val="a3"/>
              <w:spacing w:before="150" w:beforeAutospacing="0" w:after="0" w:afterAutospacing="0"/>
            </w:pPr>
            <w:r w:rsidRPr="00AD214B">
              <w:t>Деревянная двухсторонняя игрушка с втулками и молоточком для забивания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9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Механические заводные игрушки-забавы в виде животных, птиц, транспортных средств с усложненными движениями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Игрушка в виде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колесиках с механизмом и скоростью движения, зависящей от силы механического воздействия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Озвученный развивающий центр с объемными вкладышами с тематическими изображениями и соответствующими звуками и музыкальным сопровождением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звучанием. Тип 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звучанием. Тип 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Дидактический стол с комплектом развивающих пособий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Фигурный сортировщик с отверстиями на верхних и боковых поверхностях и объемными вкладышами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цилиндрической формы с отверстиями в наклонном основании и объемными вкладышами усложненных произвольных форм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Сортировщик, состоящий из нескольких групп стержней на единой квадратной основе и фигурных элементов для сортировки и нанизывания по форме, цвету, количеству стержней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фигурных элементов для нанизывания и сортировки по цвету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сложения и вычитания в пределах 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Шнуровки различного уровня сложности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14B" w:rsidRPr="00AD214B" w:rsidTr="007D3CB5">
        <w:trPr>
          <w:trHeight w:val="8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прозрачных кубиков с цветными диагональными вставками со схемами для воспроизведения конфигураций в пространстве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прозрачных кубиков различных цветов для построения объемных конструкций с эффектом смешивания цветов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кубиков с линейными и двухмерными графическими элементами на гранях для составления узоров по схемам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окрашиванием граней в один цвет или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в два цвета с разделением по диагонали для составления узоров по схемам</w:t>
            </w:r>
            <w:proofErr w:type="gram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1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Набор двухцветных кубиков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с широкой полосой контрастного цвета по диагонали на каждой грани для составления узоров по схемам</w:t>
            </w:r>
            <w:proofErr w:type="gram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объемных фигур разных и повторяющихся форм в мешочке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Мозаика с объемными фишками с отверстиями, шнурками  и платами с отверстиями и цифрами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Напольные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игрушки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Неваляшка (различных размеров)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кукла в виде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или персонажа в одежде с застежками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Шнуровки различного уровня сложности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14B" w:rsidRPr="00AD214B" w:rsidTr="007D3CB5">
        <w:trPr>
          <w:trHeight w:val="5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3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основой, образцами изображений и крупными фишками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31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Рамки и вкладыши тематические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Мозаика с основой, образцами изображений и крупными фишками с чемоданчиком для хранения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3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Перчаточные куклы с открывающимся ртом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Кукла в одежде крупная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5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22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Дидактический набор из деревянных брусочков разных размеров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 «Цветной»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9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Крупногабаритный пластмассовый конструктор из кирпичей  и половинок кирпичей с креплением элементов по принципу ЛЕГО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с элементами декораций и персонажами сказок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6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Конструктор с элементами городского пейзажа и фигурками жителей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из двухсторонних цветных ковриков для построения плоскостных и объемных конструкций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9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9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Игровой комплект из деревянной основы с сюжетным изображением, двухслойными магнитными вкладышами сложной формы и удочки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Основа с тематическим изображением и двухслойные вкладыши с моментами сюжета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из крупных бусин различных геометрических форм и основных цветов и шнурков для нанизывания и классификации по разным признакам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крупных объемных фигурных деталей  с соединительными элементами для составления цепочек.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плоских разъемных элементов для соединения в цепочки по образцу и произвольно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Деревянная основа со стержнями разных форм и сборными элементами для надевания, состоящими из разного количества деталей в зависимости от формы.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из основы и вкладышей сложной формы, образованной наложением двух геометрических фигур друг на друга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Пластиковая основа со стержнями разных конфигураций и размеров и элементы для нанизывания на стержни и друг на друга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Мозаика из пластика с основой со штырьками и плоскими элементами 4 основных цветов с отверстиями для составления изображений по образцам или произвольно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Мозаика из пластика с основой со штырьками и  плоскими элементами 4 цветов (основные и пастельные) с отверстиями для составления изображений по образцам или произвольно</w:t>
            </w:r>
            <w:proofErr w:type="gram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комбинаторику из кубиков, составленных из 2 частей различных конфигурации и цвета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3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из основы и вкладышей разных цветов, форм и пропорциональных высот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разборный кубик-сортировщик с комплектом вкладышей с пропорциональными размерами и тактильными элементами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3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Мягконабивной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кубик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с прозрачными кармашками на гранях для размещения карточек с заданиями на тему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«Мир эмоций»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Кубики складные из четырех частей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14B" w:rsidRPr="00AD214B" w:rsidTr="007D3CB5">
        <w:trPr>
          <w:trHeight w:val="4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Кубики складные из шести частей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14B" w:rsidRPr="00AD214B" w:rsidTr="007D3CB5">
        <w:trPr>
          <w:trHeight w:val="4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Кубики складные из девяти частей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Кубики складные из двенадцати частей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двухэлементных составных картинок с соединительными элементами для установления соответствия цветов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трехэлементных составных картинок с соединительными элементами для установления последовательности действий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изображением в виде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49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Картинки-половинки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настольно-печатных игр для детей дошкольного возраста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3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книг для детей дошкольного возраста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5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Разъемный альбом с заданиями для пальчиковой гимнастики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14B" w:rsidRPr="00AD214B" w:rsidTr="007D3CB5">
        <w:trPr>
          <w:trHeight w:val="6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Трехмерное тематическое домино. Тип 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Трехмерное тематическое домино. Тип 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Кукла в одежде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Куклы-младенцы разных рас и с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Куклы-карапузы разных рас и с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6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представителей различных профессий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Наборы фигурок людей трех поколений с характерными чертами представителей различных рас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5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кукол-карапузов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5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Коляска для куклы крупногабаритная, соразмерная росту ребенка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3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102. 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кукольного постельного белья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 для игры с куклой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104. 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105. 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Служебные машинки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14B" w:rsidRPr="00AD214B" w:rsidTr="007D3CB5">
        <w:trPr>
          <w:trHeight w:val="3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106. 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игры с куклой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107. 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Кукольная кровать с опускающейся или съемной боковой стенкой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108. 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Игровой модуль «Мастерская» на тележке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109. 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Озвученный тематический игровой модуль с домом, обитателями, домашними животными и элементами окружающей среды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9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112. 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Двухуровневый тематический игровой модуль со съездами, шлагбаумом, заправочной станцией и автомобилями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5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113. 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игровой </w:t>
            </w: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мебели-трансформера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114. 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перчаточных кукол к сказкам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6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115. 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Кукла шагающая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14B" w:rsidRPr="00AD214B" w:rsidTr="007D3CB5">
        <w:trPr>
          <w:trHeight w:val="5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116. 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 настольная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5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117. 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трансформируемая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5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118. 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Подставка для перчаточных кукол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119. 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Музыкальные молоточки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5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Колокольца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народный музыкальный инструмент)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3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Бубенчики (русский народный музыкальный инструмент)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122. 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Браслет на руку с бубенчиками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Краски пальчиковые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Краски гуашь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Кисточка беличья № 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Кисточка беличья № 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Кисточка беличья № 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Кисточка беличья № 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Мелки масляные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Мелки пастель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фломастеров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4B" w:rsidRPr="00AD214B" w:rsidTr="007D3CB5">
        <w:trPr>
          <w:trHeight w:val="3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137. 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Мольберт двойной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2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138. 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139. 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Кисточка щетинная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7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Клей канцелярский (или клейстер, или клеящий карандаш)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Безопасные ножницы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214B" w:rsidRPr="00AD214B" w:rsidTr="007D3CB5">
        <w:trPr>
          <w:trHeight w:val="5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142. 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5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143. 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6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144. 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64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145. 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147. 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148. 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149. 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Гирлянда из фольги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Гирлянда елочная электрическая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дисков для детей разных возрастов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152. 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Мяч-физиорол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(цилиндр)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153. 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Мяч-фитбол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154. 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 массажный. Тип 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155. 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 массажный. Тип 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156. 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 массажный. Тип 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157. 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 массажный. Тип 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158. 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Сенсорный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мат-трансформер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159. 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Каталка-автомобиль, соразмерная росту ребенка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Качалка фигурная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Каталка для катания детей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14B" w:rsidRPr="00AD214B" w:rsidTr="007D3CB5">
        <w:trPr>
          <w:trHeight w:val="43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162. 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Обруч пластмассовый (малый)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14B" w:rsidRPr="00AD214B" w:rsidTr="007D3CB5">
        <w:trPr>
          <w:trHeight w:val="5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163. 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 прыгающий. Тип 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5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164. 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 прыгающий. Тип 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165. 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герметичных элементов с тактильными поверхностями для динамического балансирования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6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166. 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объемных элементов, которые вкладываются друг в друга, с наклонной рабочей поверхностью и тактильными деталями для балансировки.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7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167. 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</w:t>
            </w: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деталями для балансировки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соединительных деталей для фиксирования между собой элементов наборов: «Набор объемных элементов, которые вкладываются друг в друга, с наклонной рабочей поверхностью и тактильными деталями для балансировки» и «Набор протяженных объемных элементов с волнистой рабочей поверхностью и тактильными деталями для балансировки»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8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169. 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  <w:proofErr w:type="gram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коврик-трансформер</w:t>
            </w:r>
            <w:proofErr w:type="spellEnd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элементами-вкладышами для обозначения направления движения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40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170. 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3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171. 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3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172. 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3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173. 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3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174. 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14B" w:rsidRPr="00AD214B" w:rsidTr="007D3CB5">
        <w:trPr>
          <w:trHeight w:val="3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175. </w:t>
            </w: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14B" w:rsidRPr="00AD214B" w:rsidTr="007D3CB5">
        <w:trPr>
          <w:trHeight w:val="56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176. 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модулей. Тип 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14B" w:rsidRPr="00AD214B" w:rsidTr="007D3CB5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177. 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Вспомогательные средства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14B" w:rsidRPr="00AD214B" w:rsidTr="007D3CB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  <w:hideMark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AD214B" w:rsidRPr="00AD214B" w:rsidRDefault="00AD214B" w:rsidP="007D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14B" w:rsidRDefault="00AD214B" w:rsidP="00AD214B">
      <w:pPr>
        <w:shd w:val="clear" w:color="auto" w:fill="FFFFFF"/>
      </w:pPr>
    </w:p>
    <w:p w:rsidR="000D3EB4" w:rsidRPr="00890D9A" w:rsidRDefault="000D3EB4" w:rsidP="000D3EB4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</w:t>
      </w:r>
      <w:r w:rsidRPr="000D3EB4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                          </w:t>
      </w:r>
      <w:r w:rsidRPr="00890D9A"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Кадровое обеспечение введения ФГОС</w:t>
      </w:r>
    </w:p>
    <w:p w:rsidR="00E71BF8" w:rsidRDefault="00E71BF8" w:rsidP="00E71BF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0C9" w:rsidRPr="00E71BF8" w:rsidRDefault="00E71BF8" w:rsidP="00E71BF8">
      <w:pPr>
        <w:pStyle w:val="a5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 кадровый состав</w:t>
      </w:r>
    </w:p>
    <w:p w:rsidR="00E71BF8" w:rsidRPr="00E71BF8" w:rsidRDefault="00E71BF8" w:rsidP="00E71BF8">
      <w:pPr>
        <w:pStyle w:val="a5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801"/>
        <w:gridCol w:w="1902"/>
        <w:gridCol w:w="1654"/>
        <w:gridCol w:w="1855"/>
        <w:gridCol w:w="3359"/>
      </w:tblGrid>
      <w:tr w:rsidR="00E71BF8" w:rsidRPr="00E71BF8" w:rsidTr="00E71BF8">
        <w:tc>
          <w:tcPr>
            <w:tcW w:w="418" w:type="pct"/>
            <w:hideMark/>
          </w:tcPr>
          <w:p w:rsidR="00E71BF8" w:rsidRPr="000D3EB4" w:rsidRDefault="00E71BF8" w:rsidP="007200C9">
            <w:pPr>
              <w:spacing w:line="33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9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3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D3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3" w:type="pct"/>
            <w:hideMark/>
          </w:tcPr>
          <w:p w:rsidR="00E71BF8" w:rsidRPr="000D3EB4" w:rsidRDefault="00E71BF8" w:rsidP="000D3E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864" w:type="pct"/>
          </w:tcPr>
          <w:p w:rsidR="00E71BF8" w:rsidRPr="00890D9A" w:rsidRDefault="00E71BF8" w:rsidP="000D3E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969" w:type="pct"/>
            <w:hideMark/>
          </w:tcPr>
          <w:p w:rsidR="00E71BF8" w:rsidRPr="000D3EB4" w:rsidRDefault="00E71BF8" w:rsidP="000D3E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755" w:type="pct"/>
            <w:hideMark/>
          </w:tcPr>
          <w:p w:rsidR="00E71BF8" w:rsidRPr="000D3EB4" w:rsidRDefault="00E71BF8" w:rsidP="000D3E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Курсовая подготовка (тема, дата)</w:t>
            </w:r>
          </w:p>
        </w:tc>
      </w:tr>
      <w:tr w:rsidR="00E71BF8" w:rsidRPr="00E71BF8" w:rsidTr="00E71BF8">
        <w:trPr>
          <w:trHeight w:val="1519"/>
        </w:trPr>
        <w:tc>
          <w:tcPr>
            <w:tcW w:w="418" w:type="pct"/>
            <w:hideMark/>
          </w:tcPr>
          <w:p w:rsidR="00E71BF8" w:rsidRPr="000D3EB4" w:rsidRDefault="00E71BF8" w:rsidP="000D3EB4">
            <w:pPr>
              <w:spacing w:line="33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1BF8" w:rsidRPr="000D3EB4" w:rsidRDefault="00E71BF8" w:rsidP="000D3EB4">
            <w:pPr>
              <w:spacing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pct"/>
            <w:hideMark/>
          </w:tcPr>
          <w:p w:rsidR="00E71BF8" w:rsidRPr="000D3EB4" w:rsidRDefault="00E71BF8" w:rsidP="000D3EB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Лариса Михайловна</w:t>
            </w:r>
          </w:p>
        </w:tc>
        <w:tc>
          <w:tcPr>
            <w:tcW w:w="864" w:type="pct"/>
          </w:tcPr>
          <w:p w:rsidR="00E71BF8" w:rsidRPr="000D3EB4" w:rsidRDefault="00E71BF8" w:rsidP="000D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9" w:type="pct"/>
            <w:hideMark/>
          </w:tcPr>
          <w:p w:rsidR="00E71BF8" w:rsidRPr="000D3EB4" w:rsidRDefault="00E71BF8" w:rsidP="000D3EB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55" w:type="pct"/>
            <w:hideMark/>
          </w:tcPr>
          <w:p w:rsidR="00E71BF8" w:rsidRPr="000D3EB4" w:rsidRDefault="00E71BF8" w:rsidP="000D3EB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E71BF8" w:rsidRPr="00E71BF8" w:rsidTr="00E71BF8">
        <w:tc>
          <w:tcPr>
            <w:tcW w:w="418" w:type="pct"/>
            <w:hideMark/>
          </w:tcPr>
          <w:p w:rsidR="00E71BF8" w:rsidRPr="000D3EB4" w:rsidRDefault="00E71BF8" w:rsidP="000D3EB4">
            <w:pPr>
              <w:spacing w:line="33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hideMark/>
          </w:tcPr>
          <w:p w:rsidR="00E71BF8" w:rsidRPr="000D3EB4" w:rsidRDefault="00E71BF8" w:rsidP="00E71BF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Елизарова Наталья </w:t>
            </w:r>
            <w:r w:rsidRPr="00E7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  <w:tc>
          <w:tcPr>
            <w:tcW w:w="864" w:type="pct"/>
          </w:tcPr>
          <w:p w:rsidR="00E71BF8" w:rsidRPr="000D3EB4" w:rsidRDefault="00E71BF8" w:rsidP="000D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специальное</w:t>
            </w:r>
          </w:p>
        </w:tc>
        <w:tc>
          <w:tcPr>
            <w:tcW w:w="969" w:type="pct"/>
            <w:hideMark/>
          </w:tcPr>
          <w:p w:rsidR="00E71BF8" w:rsidRPr="000D3EB4" w:rsidRDefault="00E71BF8" w:rsidP="000D3EB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755" w:type="pct"/>
            <w:hideMark/>
          </w:tcPr>
          <w:p w:rsidR="00E71BF8" w:rsidRPr="00AD214B" w:rsidRDefault="00AD214B" w:rsidP="00AD2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16-20.04.12 «Организация проектной деятельности </w:t>
            </w:r>
            <w:r w:rsidRPr="00AD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дошкольников»;</w:t>
            </w:r>
          </w:p>
          <w:p w:rsidR="00AD214B" w:rsidRPr="00AD214B" w:rsidRDefault="00AD214B" w:rsidP="00AD2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20.01-07.02.14 «Основные направления региональной образовательной политики в контексте  модернизации российского образования»;</w:t>
            </w:r>
          </w:p>
          <w:p w:rsidR="00AD214B" w:rsidRPr="00AD214B" w:rsidRDefault="00AD214B" w:rsidP="00AD2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11-15.03.14 «Современные информационные и коммуникационные технологии в дошкольном образовании» </w:t>
            </w:r>
          </w:p>
        </w:tc>
      </w:tr>
    </w:tbl>
    <w:p w:rsidR="000D3EB4" w:rsidRPr="000D3EB4" w:rsidRDefault="000D3EB4" w:rsidP="000D3EB4">
      <w:pPr>
        <w:spacing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71BF8" w:rsidRDefault="000D3EB4" w:rsidP="000D3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B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D3E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D3E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план-график повышения квалификации педагогических </w:t>
      </w:r>
      <w:r w:rsidR="00E7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в связи с введением ФГОС</w:t>
      </w:r>
    </w:p>
    <w:p w:rsidR="000D3EB4" w:rsidRPr="000D3EB4" w:rsidRDefault="000D3EB4" w:rsidP="000D3E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148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703"/>
        <w:gridCol w:w="1631"/>
        <w:gridCol w:w="1560"/>
        <w:gridCol w:w="1986"/>
      </w:tblGrid>
      <w:tr w:rsidR="00E71BF8" w:rsidRPr="00727C3A" w:rsidTr="00E71BF8">
        <w:trPr>
          <w:trHeight w:val="341"/>
          <w:jc w:val="center"/>
        </w:trPr>
        <w:tc>
          <w:tcPr>
            <w:tcW w:w="2268" w:type="dxa"/>
            <w:vMerge w:val="restart"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80" w:type="dxa"/>
            <w:gridSpan w:val="4"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Сроки/формы повышения квалификации и тематика</w:t>
            </w:r>
          </w:p>
        </w:tc>
      </w:tr>
      <w:tr w:rsidR="00E71BF8" w:rsidRPr="003838CE" w:rsidTr="00E71BF8">
        <w:trPr>
          <w:trHeight w:val="489"/>
          <w:jc w:val="center"/>
        </w:trPr>
        <w:tc>
          <w:tcPr>
            <w:tcW w:w="2268" w:type="dxa"/>
            <w:vMerge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I квартал</w:t>
            </w:r>
          </w:p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631" w:type="dxa"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II квартал</w:t>
            </w:r>
          </w:p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560" w:type="dxa"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III квартал</w:t>
            </w:r>
          </w:p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6" w:type="dxa"/>
          </w:tcPr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IV квартал</w:t>
            </w:r>
          </w:p>
          <w:p w:rsidR="00E71BF8" w:rsidRPr="00890D9A" w:rsidRDefault="00E71BF8" w:rsidP="005B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9A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E71BF8" w:rsidRPr="003838CE" w:rsidTr="00E71BF8">
        <w:trPr>
          <w:jc w:val="center"/>
        </w:trPr>
        <w:tc>
          <w:tcPr>
            <w:tcW w:w="2268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Никонова Лариса Михайловна</w:t>
            </w:r>
          </w:p>
        </w:tc>
        <w:tc>
          <w:tcPr>
            <w:tcW w:w="1703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Стажёрская площадка на базе ОУ</w:t>
            </w:r>
          </w:p>
        </w:tc>
        <w:tc>
          <w:tcPr>
            <w:tcW w:w="1631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560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  <w:tc>
          <w:tcPr>
            <w:tcW w:w="1986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F8" w:rsidRPr="00727C3A" w:rsidTr="00E71BF8">
        <w:trPr>
          <w:jc w:val="center"/>
        </w:trPr>
        <w:tc>
          <w:tcPr>
            <w:tcW w:w="2268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Наталья Константиновна </w:t>
            </w:r>
          </w:p>
        </w:tc>
        <w:tc>
          <w:tcPr>
            <w:tcW w:w="1703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Стажёрская площадка на базе ОУ</w:t>
            </w:r>
          </w:p>
        </w:tc>
        <w:tc>
          <w:tcPr>
            <w:tcW w:w="1631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560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71BF8" w:rsidRPr="00E71BF8" w:rsidRDefault="00E71BF8" w:rsidP="005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F8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</w:tr>
    </w:tbl>
    <w:p w:rsidR="00E71BF8" w:rsidRDefault="000D3EB4" w:rsidP="00E71B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1BF8" w:rsidRDefault="00E71BF8" w:rsidP="00E71B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E71BF8" w:rsidRPr="00E71BF8" w:rsidRDefault="00E71BF8" w:rsidP="000D3EB4">
      <w:pPr>
        <w:spacing w:line="25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образовательная среда частично соответствует  ФГОС </w:t>
      </w:r>
      <w:proofErr w:type="gramStart"/>
      <w:r w:rsidRPr="00E71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E71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71BF8" w:rsidRPr="00E71BF8" w:rsidRDefault="00E71BF8" w:rsidP="000D3EB4">
      <w:pPr>
        <w:spacing w:line="25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предметно-развивающая среда не соответствует ФГОС </w:t>
      </w:r>
      <w:proofErr w:type="gramStart"/>
      <w:r w:rsidRPr="00E71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E71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71BF8" w:rsidRDefault="00E71BF8"/>
    <w:p w:rsidR="00935AA5" w:rsidRPr="00E71BF8" w:rsidRDefault="00E71BF8">
      <w:pPr>
        <w:rPr>
          <w:rFonts w:ascii="Times New Roman" w:hAnsi="Times New Roman" w:cs="Times New Roman"/>
          <w:sz w:val="28"/>
          <w:szCs w:val="28"/>
        </w:rPr>
      </w:pPr>
      <w:r w:rsidRPr="00E71BF8">
        <w:rPr>
          <w:rFonts w:ascii="Times New Roman" w:hAnsi="Times New Roman" w:cs="Times New Roman"/>
          <w:sz w:val="28"/>
          <w:szCs w:val="28"/>
        </w:rPr>
        <w:t>Зам. директора по УР                                  Некрылова Е.Е.</w:t>
      </w:r>
    </w:p>
    <w:sectPr w:rsidR="00935AA5" w:rsidRPr="00E71BF8" w:rsidSect="00AD21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23908"/>
    <w:multiLevelType w:val="hybridMultilevel"/>
    <w:tmpl w:val="F716AA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B4"/>
    <w:rsid w:val="000D3EB4"/>
    <w:rsid w:val="007200C9"/>
    <w:rsid w:val="00890D9A"/>
    <w:rsid w:val="00935AA5"/>
    <w:rsid w:val="00AD214B"/>
    <w:rsid w:val="00AD7747"/>
    <w:rsid w:val="00E7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A5"/>
  </w:style>
  <w:style w:type="paragraph" w:styleId="1">
    <w:name w:val="heading 1"/>
    <w:basedOn w:val="a"/>
    <w:next w:val="a"/>
    <w:link w:val="10"/>
    <w:qFormat/>
    <w:rsid w:val="00AD214B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D214B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D2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3EB4"/>
  </w:style>
  <w:style w:type="paragraph" w:styleId="a3">
    <w:name w:val="Normal (Web)"/>
    <w:basedOn w:val="a"/>
    <w:uiPriority w:val="99"/>
    <w:unhideWhenUsed/>
    <w:rsid w:val="000D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D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D3EB4"/>
  </w:style>
  <w:style w:type="character" w:customStyle="1" w:styleId="spelle">
    <w:name w:val="spelle"/>
    <w:basedOn w:val="a0"/>
    <w:rsid w:val="000D3EB4"/>
  </w:style>
  <w:style w:type="character" w:styleId="a4">
    <w:name w:val="Strong"/>
    <w:basedOn w:val="a0"/>
    <w:uiPriority w:val="22"/>
    <w:qFormat/>
    <w:rsid w:val="000D3EB4"/>
    <w:rPr>
      <w:b/>
      <w:bCs/>
    </w:rPr>
  </w:style>
  <w:style w:type="paragraph" w:customStyle="1" w:styleId="style3">
    <w:name w:val="style3"/>
    <w:basedOn w:val="a"/>
    <w:rsid w:val="000D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0D3EB4"/>
  </w:style>
  <w:style w:type="paragraph" w:customStyle="1" w:styleId="21">
    <w:name w:val="21"/>
    <w:basedOn w:val="a"/>
    <w:rsid w:val="000D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200C9"/>
    <w:pPr>
      <w:ind w:left="720"/>
      <w:contextualSpacing/>
    </w:pPr>
  </w:style>
  <w:style w:type="table" w:styleId="a6">
    <w:name w:val="Table Grid"/>
    <w:basedOn w:val="a1"/>
    <w:uiPriority w:val="59"/>
    <w:rsid w:val="00E7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D214B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D214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D2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Title"/>
    <w:basedOn w:val="a"/>
    <w:next w:val="a"/>
    <w:link w:val="a8"/>
    <w:qFormat/>
    <w:rsid w:val="00AD21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AD214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AD214B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AD21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D21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AD21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Самара</cp:lastModifiedBy>
  <cp:revision>2</cp:revision>
  <dcterms:created xsi:type="dcterms:W3CDTF">2014-03-28T13:01:00Z</dcterms:created>
  <dcterms:modified xsi:type="dcterms:W3CDTF">2014-03-31T09:34:00Z</dcterms:modified>
</cp:coreProperties>
</file>